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7966F" w14:textId="04C04435" w:rsidR="0049781A" w:rsidRDefault="00000000">
      <w:pPr>
        <w:pStyle w:val="Corpsdetexte"/>
        <w:spacing w:line="20" w:lineRule="exact"/>
        <w:ind w:left="1257"/>
        <w:rPr>
          <w:sz w:val="2"/>
        </w:rPr>
      </w:pPr>
      <w:r>
        <w:pict w14:anchorId="2B606754">
          <v:line id="_x0000_s1028" style="position:absolute;left:0;text-align:left;z-index:251659264;mso-position-horizontal-relative:page;mso-position-vertical-relative:page" from="5.75pt,839.75pt" to="275.5pt,839.75pt" strokeweight=".25428mm">
            <w10:wrap anchorx="page" anchory="page"/>
          </v:line>
        </w:pict>
      </w:r>
    </w:p>
    <w:p w14:paraId="7CE2F42A" w14:textId="77777777" w:rsidR="0049781A" w:rsidRDefault="0049781A" w:rsidP="00E67927">
      <w:pPr>
        <w:pStyle w:val="Corpsdetexte"/>
        <w:rPr>
          <w:sz w:val="20"/>
        </w:rPr>
      </w:pPr>
    </w:p>
    <w:p w14:paraId="29BDF947" w14:textId="77777777" w:rsidR="0049781A" w:rsidRPr="00772606" w:rsidRDefault="0049781A" w:rsidP="00E67927">
      <w:pPr>
        <w:pStyle w:val="Corpsdetexte"/>
        <w:spacing w:before="6"/>
        <w:rPr>
          <w:sz w:val="17"/>
          <w:lang w:val="fr-FR"/>
        </w:rPr>
      </w:pPr>
    </w:p>
    <w:p w14:paraId="7810E2BE" w14:textId="49995259" w:rsidR="0049781A" w:rsidRPr="004A1EE4" w:rsidRDefault="00000000" w:rsidP="00E67927">
      <w:pPr>
        <w:spacing w:before="91"/>
        <w:ind w:left="1906"/>
        <w:rPr>
          <w:rFonts w:ascii="Arial"/>
          <w:b/>
          <w:sz w:val="20"/>
          <w:u w:val="single"/>
          <w:lang w:val="fr-FR"/>
        </w:rPr>
      </w:pPr>
      <w:r w:rsidRPr="00772606">
        <w:rPr>
          <w:b/>
          <w:color w:val="2D2D2D"/>
          <w:w w:val="105"/>
          <w:sz w:val="23"/>
          <w:lang w:val="fr-FR"/>
        </w:rPr>
        <w:t xml:space="preserve"> </w:t>
      </w:r>
      <w:r w:rsidR="00772606" w:rsidRPr="004A1EE4">
        <w:rPr>
          <w:rFonts w:ascii="Arial"/>
          <w:b/>
          <w:color w:val="2D2D2D"/>
          <w:w w:val="105"/>
          <w:sz w:val="20"/>
          <w:u w:val="single"/>
          <w:lang w:val="fr-FR"/>
        </w:rPr>
        <w:t>MOBILIER DE BUREAU ET SERVICE ADMINISTRATIF</w:t>
      </w:r>
    </w:p>
    <w:p w14:paraId="3AD79DF1" w14:textId="77777777" w:rsidR="0049781A" w:rsidRPr="00E67927" w:rsidRDefault="0049781A" w:rsidP="00E67927">
      <w:pPr>
        <w:pStyle w:val="Corpsdetexte"/>
        <w:rPr>
          <w:rFonts w:ascii="Arial" w:hAnsi="Arial" w:cs="Arial"/>
          <w:b/>
          <w:sz w:val="27"/>
          <w:lang w:val="fr-FR"/>
        </w:rPr>
      </w:pPr>
    </w:p>
    <w:p w14:paraId="7CD2F765" w14:textId="77777777" w:rsidR="0049781A" w:rsidRPr="00E67927" w:rsidRDefault="00000000" w:rsidP="00E67927">
      <w:pPr>
        <w:pStyle w:val="Paragraphedeliste"/>
        <w:numPr>
          <w:ilvl w:val="0"/>
          <w:numId w:val="3"/>
        </w:numPr>
        <w:tabs>
          <w:tab w:val="left" w:pos="2057"/>
        </w:tabs>
        <w:spacing w:before="1" w:line="249" w:lineRule="auto"/>
        <w:ind w:right="1647" w:hanging="141"/>
        <w:rPr>
          <w:rFonts w:ascii="Arial" w:hAnsi="Arial" w:cs="Arial"/>
          <w:color w:val="2D2D2D"/>
          <w:sz w:val="18"/>
          <w:szCs w:val="18"/>
          <w:lang w:val="fr-FR"/>
        </w:rPr>
      </w:pP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 xml:space="preserve">bureau direction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composé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 xml:space="preserve">d'un ensemble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de bureau,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 xml:space="preserve"> chaise,</w:t>
      </w:r>
      <w:r w:rsidRPr="00E67927">
        <w:rPr>
          <w:rFonts w:ascii="Arial" w:hAnsi="Arial" w:cs="Arial"/>
          <w:color w:val="1C1C1C"/>
          <w:spacing w:val="-7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fauteuil</w:t>
      </w:r>
      <w:r w:rsidRPr="00E67927">
        <w:rPr>
          <w:rFonts w:ascii="Arial" w:hAnsi="Arial" w:cs="Arial"/>
          <w:color w:val="2D2D2D"/>
          <w:spacing w:val="-11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en</w:t>
      </w:r>
      <w:r w:rsidRPr="00E67927">
        <w:rPr>
          <w:rFonts w:ascii="Arial" w:hAnsi="Arial" w:cs="Arial"/>
          <w:color w:val="1C1C1C"/>
          <w:spacing w:val="-12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cuir,</w:t>
      </w:r>
      <w:r w:rsidRPr="00E67927">
        <w:rPr>
          <w:rFonts w:ascii="Arial" w:hAnsi="Arial" w:cs="Arial"/>
          <w:color w:val="1C1C1C"/>
          <w:spacing w:val="-19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table</w:t>
      </w:r>
      <w:r w:rsidRPr="00E67927">
        <w:rPr>
          <w:rFonts w:ascii="Arial" w:hAnsi="Arial" w:cs="Arial"/>
          <w:color w:val="1C1C1C"/>
          <w:spacing w:val="-13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basse,</w:t>
      </w:r>
      <w:r w:rsidRPr="00E67927">
        <w:rPr>
          <w:rFonts w:ascii="Arial" w:hAnsi="Arial" w:cs="Arial"/>
          <w:color w:val="2D2D2D"/>
          <w:spacing w:val="-6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armoire</w:t>
      </w:r>
    </w:p>
    <w:p w14:paraId="5567F5A3" w14:textId="0094DEF9" w:rsidR="00E67927" w:rsidRPr="00E67927" w:rsidRDefault="00E67927" w:rsidP="00E67927">
      <w:pPr>
        <w:pStyle w:val="Paragraphedeliste"/>
        <w:numPr>
          <w:ilvl w:val="0"/>
          <w:numId w:val="3"/>
        </w:numPr>
        <w:tabs>
          <w:tab w:val="left" w:pos="2057"/>
        </w:tabs>
        <w:spacing w:before="1" w:line="249" w:lineRule="auto"/>
        <w:ind w:right="1647" w:hanging="141"/>
        <w:rPr>
          <w:rFonts w:ascii="Arial" w:hAnsi="Arial" w:cs="Arial"/>
          <w:color w:val="2D2D2D"/>
          <w:sz w:val="18"/>
          <w:szCs w:val="18"/>
          <w:lang w:val="fr-FR"/>
        </w:rPr>
      </w:pPr>
      <w:r>
        <w:rPr>
          <w:rFonts w:ascii="Arial" w:hAnsi="Arial" w:cs="Arial"/>
          <w:color w:val="1C1C1C"/>
          <w:w w:val="110"/>
          <w:sz w:val="18"/>
          <w:szCs w:val="18"/>
          <w:lang w:val="fr-FR"/>
        </w:rPr>
        <w:t>un réfrigérateur</w:t>
      </w:r>
    </w:p>
    <w:p w14:paraId="154684F7" w14:textId="77777777" w:rsidR="0049781A" w:rsidRPr="00E67927" w:rsidRDefault="00000000" w:rsidP="00E67927">
      <w:pPr>
        <w:pStyle w:val="Paragraphedeliste"/>
        <w:numPr>
          <w:ilvl w:val="0"/>
          <w:numId w:val="3"/>
        </w:numPr>
        <w:tabs>
          <w:tab w:val="left" w:pos="2044"/>
        </w:tabs>
        <w:spacing w:before="27"/>
        <w:ind w:left="2043" w:hanging="137"/>
        <w:rPr>
          <w:rFonts w:ascii="Arial" w:hAnsi="Arial" w:cs="Arial"/>
          <w:color w:val="1C1C1C"/>
          <w:sz w:val="18"/>
          <w:szCs w:val="18"/>
          <w:lang w:val="fr-FR"/>
        </w:rPr>
      </w:pP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deux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 xml:space="preserve">tables d'accueil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et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huit</w:t>
      </w:r>
      <w:r w:rsidRPr="00E67927">
        <w:rPr>
          <w:rFonts w:ascii="Arial" w:hAnsi="Arial" w:cs="Arial"/>
          <w:color w:val="1C1C1C"/>
          <w:spacing w:val="3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tabourets</w:t>
      </w:r>
    </w:p>
    <w:p w14:paraId="4D67BBD7" w14:textId="77777777" w:rsidR="0049781A" w:rsidRPr="00E67927" w:rsidRDefault="00000000" w:rsidP="00E67927">
      <w:pPr>
        <w:pStyle w:val="Paragraphedeliste"/>
        <w:numPr>
          <w:ilvl w:val="0"/>
          <w:numId w:val="3"/>
        </w:numPr>
        <w:tabs>
          <w:tab w:val="left" w:pos="2059"/>
        </w:tabs>
        <w:spacing w:before="23"/>
        <w:ind w:left="2058" w:hanging="157"/>
        <w:rPr>
          <w:rFonts w:ascii="Arial" w:hAnsi="Arial" w:cs="Arial"/>
          <w:color w:val="1C1C1C"/>
          <w:sz w:val="18"/>
          <w:szCs w:val="18"/>
          <w:lang w:val="fr-FR"/>
        </w:rPr>
      </w:pP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trois tables de</w:t>
      </w:r>
      <w:r w:rsidRPr="00E67927">
        <w:rPr>
          <w:rFonts w:ascii="Arial" w:hAnsi="Arial" w:cs="Arial"/>
          <w:color w:val="1C1C1C"/>
          <w:spacing w:val="-28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réfectoire</w:t>
      </w:r>
    </w:p>
    <w:p w14:paraId="0C3AEE38" w14:textId="23E95E5E" w:rsidR="0049781A" w:rsidRPr="00E67927" w:rsidRDefault="00000000" w:rsidP="00E67927">
      <w:pPr>
        <w:pStyle w:val="Paragraphedeliste"/>
        <w:numPr>
          <w:ilvl w:val="0"/>
          <w:numId w:val="3"/>
        </w:numPr>
        <w:tabs>
          <w:tab w:val="left" w:pos="2056"/>
        </w:tabs>
        <w:spacing w:before="7"/>
        <w:ind w:left="2055"/>
        <w:rPr>
          <w:rFonts w:ascii="Arial" w:hAnsi="Arial" w:cs="Arial"/>
          <w:color w:val="1C1C1C"/>
          <w:sz w:val="18"/>
          <w:szCs w:val="18"/>
          <w:lang w:val="fr-FR"/>
        </w:rPr>
      </w:pP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 xml:space="preserve">un 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 xml:space="preserve">salon composé de </w:t>
      </w: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 xml:space="preserve">deux banque t </w:t>
      </w:r>
      <w:r w:rsidRPr="00E67927">
        <w:rPr>
          <w:rFonts w:ascii="Arial" w:hAnsi="Arial" w:cs="Arial"/>
          <w:color w:val="1C1C1C"/>
          <w:spacing w:val="2"/>
          <w:w w:val="105"/>
          <w:sz w:val="18"/>
          <w:szCs w:val="18"/>
          <w:lang w:val="fr-FR"/>
        </w:rPr>
        <w:t>tes</w:t>
      </w:r>
      <w:r w:rsidRPr="00E67927">
        <w:rPr>
          <w:rFonts w:ascii="Arial" w:hAnsi="Arial" w:cs="Arial"/>
          <w:color w:val="444444"/>
          <w:spacing w:val="2"/>
          <w:w w:val="105"/>
          <w:sz w:val="18"/>
          <w:szCs w:val="18"/>
          <w:lang w:val="fr-FR"/>
        </w:rPr>
        <w:t xml:space="preserve">, </w:t>
      </w: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 xml:space="preserve">un 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 xml:space="preserve">canapé </w:t>
      </w: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>trois plac</w:t>
      </w:r>
      <w:r w:rsidRPr="00E67927">
        <w:rPr>
          <w:rFonts w:ascii="Arial" w:hAnsi="Arial" w:cs="Arial"/>
          <w:color w:val="1C1C1C"/>
          <w:spacing w:val="3"/>
          <w:w w:val="105"/>
          <w:sz w:val="18"/>
          <w:szCs w:val="18"/>
          <w:lang w:val="fr-FR"/>
        </w:rPr>
        <w:t>es</w:t>
      </w:r>
      <w:r w:rsidRPr="00E67927">
        <w:rPr>
          <w:rFonts w:ascii="Arial" w:hAnsi="Arial" w:cs="Arial"/>
          <w:color w:val="444444"/>
          <w:spacing w:val="3"/>
          <w:w w:val="105"/>
          <w:sz w:val="18"/>
          <w:szCs w:val="18"/>
          <w:lang w:val="fr-FR"/>
        </w:rPr>
        <w:t>,</w:t>
      </w:r>
    </w:p>
    <w:p w14:paraId="4BD188A6" w14:textId="77777777" w:rsidR="0049781A" w:rsidRPr="00E67927" w:rsidRDefault="00000000" w:rsidP="00E67927">
      <w:pPr>
        <w:spacing w:before="18"/>
        <w:ind w:right="3791"/>
        <w:jc w:val="right"/>
        <w:rPr>
          <w:rFonts w:ascii="Arial" w:hAnsi="Arial" w:cs="Arial"/>
          <w:sz w:val="18"/>
          <w:szCs w:val="18"/>
          <w:lang w:val="fr-FR"/>
        </w:rPr>
      </w:pP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 xml:space="preserve">deux poufs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et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une ta9le basse</w:t>
      </w:r>
    </w:p>
    <w:p w14:paraId="40742BE2" w14:textId="120CFFB2" w:rsidR="0049781A" w:rsidRPr="00E67927" w:rsidRDefault="00772606" w:rsidP="00E67927">
      <w:pPr>
        <w:tabs>
          <w:tab w:val="left" w:pos="148"/>
        </w:tabs>
        <w:spacing w:before="15"/>
        <w:ind w:right="3832"/>
        <w:rPr>
          <w:rFonts w:ascii="Arial" w:hAnsi="Arial" w:cs="Arial"/>
          <w:color w:val="1C1C1C"/>
          <w:sz w:val="18"/>
          <w:szCs w:val="18"/>
          <w:lang w:val="fr-FR"/>
        </w:rPr>
      </w:pP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 xml:space="preserve">                                   </w:t>
      </w:r>
      <w:r w:rsid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>-</w:t>
      </w:r>
      <w:r w:rsid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 xml:space="preserve">une </w:t>
      </w: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>borne d’accueil</w:t>
      </w:r>
      <w:r w:rsidR="00E67927" w:rsidRPr="00E67927">
        <w:rPr>
          <w:rFonts w:ascii="Arial" w:hAnsi="Arial" w:cs="Arial"/>
          <w:color w:val="1C1C1C"/>
          <w:spacing w:val="-22"/>
          <w:w w:val="105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>MMTCI</w:t>
      </w:r>
    </w:p>
    <w:p w14:paraId="43C4664D" w14:textId="77777777" w:rsidR="0049781A" w:rsidRPr="00E67927" w:rsidRDefault="00000000" w:rsidP="00E67927">
      <w:pPr>
        <w:pStyle w:val="Paragraphedeliste"/>
        <w:numPr>
          <w:ilvl w:val="0"/>
          <w:numId w:val="3"/>
        </w:numPr>
        <w:tabs>
          <w:tab w:val="left" w:pos="2044"/>
        </w:tabs>
        <w:spacing w:before="23"/>
        <w:ind w:left="2043" w:hanging="142"/>
        <w:rPr>
          <w:rFonts w:ascii="Arial" w:hAnsi="Arial" w:cs="Arial"/>
          <w:color w:val="0A0A0A"/>
          <w:sz w:val="18"/>
          <w:szCs w:val="18"/>
          <w:lang w:val="fr-FR"/>
        </w:rPr>
      </w:pP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deux tables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de</w:t>
      </w:r>
      <w:r w:rsidRPr="00E67927">
        <w:rPr>
          <w:rFonts w:ascii="Arial" w:hAnsi="Arial" w:cs="Arial"/>
          <w:color w:val="1C1C1C"/>
          <w:spacing w:val="28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réfectoire</w:t>
      </w:r>
    </w:p>
    <w:p w14:paraId="609572B6" w14:textId="77777777" w:rsidR="0049781A" w:rsidRPr="00E67927" w:rsidRDefault="00000000" w:rsidP="00E67927">
      <w:pPr>
        <w:pStyle w:val="Paragraphedeliste"/>
        <w:numPr>
          <w:ilvl w:val="0"/>
          <w:numId w:val="3"/>
        </w:numPr>
        <w:tabs>
          <w:tab w:val="left" w:pos="2045"/>
        </w:tabs>
        <w:spacing w:before="18"/>
        <w:ind w:left="2044" w:hanging="138"/>
        <w:rPr>
          <w:rFonts w:ascii="Arial" w:hAnsi="Arial" w:cs="Arial"/>
          <w:color w:val="2D2D2D"/>
          <w:sz w:val="18"/>
          <w:szCs w:val="18"/>
          <w:lang w:val="fr-FR"/>
        </w:rPr>
      </w:pP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 xml:space="preserve">huit chaises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en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plastique</w:t>
      </w:r>
      <w:r w:rsidRPr="00E67927">
        <w:rPr>
          <w:rFonts w:ascii="Arial" w:hAnsi="Arial" w:cs="Arial"/>
          <w:color w:val="1C1C1C"/>
          <w:spacing w:val="51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noir</w:t>
      </w:r>
    </w:p>
    <w:p w14:paraId="605E88AE" w14:textId="5EE59CF7" w:rsidR="0049781A" w:rsidRPr="00E67927" w:rsidRDefault="00000000" w:rsidP="00E67927">
      <w:pPr>
        <w:pStyle w:val="Paragraphedeliste"/>
        <w:numPr>
          <w:ilvl w:val="0"/>
          <w:numId w:val="3"/>
        </w:numPr>
        <w:tabs>
          <w:tab w:val="left" w:pos="2046"/>
        </w:tabs>
        <w:spacing w:before="23" w:line="241" w:lineRule="exact"/>
        <w:ind w:left="2045" w:hanging="144"/>
        <w:rPr>
          <w:rFonts w:ascii="Arial" w:hAnsi="Arial" w:cs="Arial"/>
          <w:color w:val="1C1C1C"/>
          <w:sz w:val="18"/>
          <w:szCs w:val="18"/>
          <w:lang w:val="fr-FR"/>
        </w:rPr>
      </w:pP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 xml:space="preserve">un réfrigérateur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congélateur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 xml:space="preserve">de la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marque</w:t>
      </w:r>
      <w:r w:rsidRPr="00E67927">
        <w:rPr>
          <w:rFonts w:ascii="Arial" w:hAnsi="Arial" w:cs="Arial"/>
          <w:color w:val="2D2D2D"/>
          <w:spacing w:val="-31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A</w:t>
      </w:r>
      <w:r w:rsidR="00772606"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I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RFLOW</w:t>
      </w:r>
    </w:p>
    <w:p w14:paraId="25AE6FE0" w14:textId="77777777" w:rsidR="0049781A" w:rsidRPr="00E67927" w:rsidRDefault="00000000" w:rsidP="00E67927">
      <w:pPr>
        <w:pStyle w:val="Paragraphedeliste"/>
        <w:numPr>
          <w:ilvl w:val="0"/>
          <w:numId w:val="3"/>
        </w:numPr>
        <w:tabs>
          <w:tab w:val="left" w:pos="2046"/>
        </w:tabs>
        <w:spacing w:line="264" w:lineRule="exact"/>
        <w:ind w:left="2045" w:hanging="144"/>
        <w:rPr>
          <w:rFonts w:ascii="Arial" w:hAnsi="Arial" w:cs="Arial"/>
          <w:color w:val="0A0A0A"/>
          <w:sz w:val="18"/>
          <w:szCs w:val="18"/>
          <w:lang w:val="fr-FR"/>
        </w:rPr>
      </w:pP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 xml:space="preserve">un 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 xml:space="preserve">four </w:t>
      </w: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 xml:space="preserve">de 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 xml:space="preserve">la </w:t>
      </w: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>marque</w:t>
      </w:r>
      <w:r w:rsidRPr="00E67927">
        <w:rPr>
          <w:rFonts w:ascii="Arial" w:hAnsi="Arial" w:cs="Arial"/>
          <w:color w:val="1C1C1C"/>
          <w:spacing w:val="56"/>
          <w:w w:val="105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>MOULINEX</w:t>
      </w:r>
    </w:p>
    <w:p w14:paraId="0CAB01F1" w14:textId="77777777" w:rsidR="0049781A" w:rsidRPr="00E67927" w:rsidRDefault="00000000" w:rsidP="00E67927">
      <w:pPr>
        <w:pStyle w:val="Paragraphedeliste"/>
        <w:numPr>
          <w:ilvl w:val="0"/>
          <w:numId w:val="3"/>
        </w:numPr>
        <w:tabs>
          <w:tab w:val="left" w:pos="2046"/>
        </w:tabs>
        <w:spacing w:before="11" w:line="261" w:lineRule="auto"/>
        <w:ind w:left="2022" w:right="718" w:hanging="120"/>
        <w:rPr>
          <w:rFonts w:ascii="Arial" w:hAnsi="Arial" w:cs="Arial"/>
          <w:color w:val="1C1C1C"/>
          <w:sz w:val="18"/>
          <w:szCs w:val="18"/>
          <w:lang w:val="fr-FR"/>
        </w:rPr>
      </w:pP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 xml:space="preserve">un lot de bureaux, de fauteuils de bureau, de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chaises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d'accueil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 Et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 xml:space="preserve">d'armoires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en bois</w:t>
      </w:r>
      <w:r w:rsidRPr="00E67927">
        <w:rPr>
          <w:rFonts w:ascii="Arial" w:hAnsi="Arial" w:cs="Arial"/>
          <w:color w:val="2D2D2D"/>
          <w:spacing w:val="36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stratifié</w:t>
      </w:r>
    </w:p>
    <w:p w14:paraId="17763572" w14:textId="29C39928" w:rsidR="0049781A" w:rsidRPr="00E67927" w:rsidRDefault="00000000" w:rsidP="00E67927">
      <w:pPr>
        <w:pStyle w:val="Paragraphedeliste"/>
        <w:numPr>
          <w:ilvl w:val="0"/>
          <w:numId w:val="3"/>
        </w:numPr>
        <w:tabs>
          <w:tab w:val="left" w:pos="2044"/>
        </w:tabs>
        <w:spacing w:line="234" w:lineRule="exact"/>
        <w:ind w:left="2043" w:hanging="142"/>
        <w:rPr>
          <w:rFonts w:ascii="Arial" w:hAnsi="Arial" w:cs="Arial"/>
          <w:color w:val="2D2D2D"/>
          <w:sz w:val="18"/>
          <w:szCs w:val="18"/>
          <w:lang w:val="fr-FR"/>
        </w:rPr>
      </w:pP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deux étagères blanches en bois stratifié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blanc IK</w:t>
      </w:r>
      <w:r w:rsidRPr="00E67927">
        <w:rPr>
          <w:rFonts w:ascii="Arial" w:hAnsi="Arial" w:cs="Arial"/>
          <w:color w:val="444444"/>
          <w:w w:val="110"/>
          <w:sz w:val="18"/>
          <w:szCs w:val="18"/>
          <w:lang w:val="fr-FR"/>
        </w:rPr>
        <w:t>EA</w:t>
      </w:r>
    </w:p>
    <w:p w14:paraId="2CED276A" w14:textId="77777777" w:rsidR="0049781A" w:rsidRPr="00E67927" w:rsidRDefault="00000000" w:rsidP="00E67927">
      <w:pPr>
        <w:pStyle w:val="Paragraphedeliste"/>
        <w:numPr>
          <w:ilvl w:val="0"/>
          <w:numId w:val="3"/>
        </w:numPr>
        <w:tabs>
          <w:tab w:val="left" w:pos="2051"/>
        </w:tabs>
        <w:spacing w:before="18" w:line="239" w:lineRule="exact"/>
        <w:ind w:left="2050" w:hanging="144"/>
        <w:rPr>
          <w:rFonts w:ascii="Arial" w:hAnsi="Arial" w:cs="Arial"/>
          <w:color w:val="0A0A0A"/>
          <w:sz w:val="18"/>
          <w:szCs w:val="18"/>
          <w:lang w:val="fr-FR"/>
        </w:rPr>
      </w:pP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 xml:space="preserve">un portant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publicitaire</w:t>
      </w:r>
      <w:r w:rsidRPr="00E67927">
        <w:rPr>
          <w:rFonts w:ascii="Arial" w:hAnsi="Arial" w:cs="Arial"/>
          <w:color w:val="2D2D2D"/>
          <w:spacing w:val="37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MMTCI</w:t>
      </w:r>
    </w:p>
    <w:p w14:paraId="6EDF9538" w14:textId="77777777" w:rsidR="0049781A" w:rsidRPr="00E67927" w:rsidRDefault="00000000" w:rsidP="00E67927">
      <w:pPr>
        <w:pStyle w:val="Paragraphedeliste"/>
        <w:numPr>
          <w:ilvl w:val="0"/>
          <w:numId w:val="3"/>
        </w:numPr>
        <w:tabs>
          <w:tab w:val="left" w:pos="2061"/>
        </w:tabs>
        <w:spacing w:before="90"/>
        <w:ind w:left="2060" w:hanging="154"/>
        <w:rPr>
          <w:rFonts w:ascii="Arial" w:hAnsi="Arial" w:cs="Arial"/>
          <w:color w:val="1C1C1C"/>
          <w:sz w:val="18"/>
          <w:szCs w:val="18"/>
          <w:lang w:val="fr-FR"/>
        </w:rPr>
      </w:pP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une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 xml:space="preserve">petite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table en</w:t>
      </w:r>
      <w:r w:rsidRPr="00E67927">
        <w:rPr>
          <w:rFonts w:ascii="Arial" w:hAnsi="Arial" w:cs="Arial"/>
          <w:color w:val="2D2D2D"/>
          <w:spacing w:val="31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bois</w:t>
      </w:r>
    </w:p>
    <w:p w14:paraId="126C8639" w14:textId="77777777" w:rsidR="0049781A" w:rsidRPr="00E67927" w:rsidRDefault="00000000" w:rsidP="00E67927">
      <w:pPr>
        <w:pStyle w:val="Paragraphedeliste"/>
        <w:numPr>
          <w:ilvl w:val="0"/>
          <w:numId w:val="3"/>
        </w:numPr>
        <w:tabs>
          <w:tab w:val="left" w:pos="2046"/>
        </w:tabs>
        <w:spacing w:before="33"/>
        <w:ind w:left="2045" w:hanging="144"/>
        <w:rPr>
          <w:rFonts w:ascii="Arial" w:hAnsi="Arial" w:cs="Arial"/>
          <w:color w:val="2D2D2D"/>
          <w:sz w:val="18"/>
          <w:szCs w:val="18"/>
          <w:lang w:val="fr-FR"/>
        </w:rPr>
      </w:pP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 xml:space="preserve">une relieuse de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la marque</w:t>
      </w:r>
      <w:r w:rsidRPr="00E67927">
        <w:rPr>
          <w:rFonts w:ascii="Arial" w:hAnsi="Arial" w:cs="Arial"/>
          <w:color w:val="2D2D2D"/>
          <w:spacing w:val="50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FELLOWES</w:t>
      </w:r>
    </w:p>
    <w:p w14:paraId="2B8F7CD0" w14:textId="3DD928C0" w:rsidR="0049781A" w:rsidRPr="00E67927" w:rsidRDefault="00000000" w:rsidP="00E67927">
      <w:pPr>
        <w:pStyle w:val="Paragraphedeliste"/>
        <w:numPr>
          <w:ilvl w:val="0"/>
          <w:numId w:val="3"/>
        </w:numPr>
        <w:spacing w:before="13"/>
        <w:ind w:left="2040" w:hanging="144"/>
        <w:rPr>
          <w:rFonts w:ascii="Arial" w:hAnsi="Arial" w:cs="Arial"/>
          <w:color w:val="1C1C1C"/>
          <w:sz w:val="18"/>
          <w:szCs w:val="18"/>
          <w:lang w:val="fr-FR"/>
        </w:rPr>
      </w:pP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un lot d'étagères</w:t>
      </w:r>
      <w:r w:rsidRPr="00E67927">
        <w:rPr>
          <w:rFonts w:ascii="Arial" w:hAnsi="Arial" w:cs="Arial"/>
          <w:color w:val="1C1C1C"/>
          <w:spacing w:val="-23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métalliques</w:t>
      </w:r>
    </w:p>
    <w:p w14:paraId="3AB40929" w14:textId="77777777" w:rsidR="0049781A" w:rsidRPr="00E67927" w:rsidRDefault="00000000" w:rsidP="00E67927">
      <w:pPr>
        <w:pStyle w:val="Paragraphedeliste"/>
        <w:numPr>
          <w:ilvl w:val="1"/>
          <w:numId w:val="2"/>
        </w:numPr>
        <w:tabs>
          <w:tab w:val="left" w:pos="2027"/>
        </w:tabs>
        <w:spacing w:before="12"/>
        <w:ind w:left="2026" w:hanging="144"/>
        <w:rPr>
          <w:rFonts w:ascii="Arial" w:hAnsi="Arial" w:cs="Arial"/>
          <w:color w:val="1C1C1C"/>
          <w:sz w:val="18"/>
          <w:szCs w:val="18"/>
          <w:lang w:val="fr-FR"/>
        </w:rPr>
      </w:pP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 xml:space="preserve">un 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 xml:space="preserve">écran plat </w:t>
      </w: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 xml:space="preserve">de </w:t>
      </w:r>
      <w:r w:rsidRPr="00E67927">
        <w:rPr>
          <w:rFonts w:ascii="Arial" w:hAnsi="Arial" w:cs="Arial"/>
          <w:color w:val="0A0A0A"/>
          <w:spacing w:val="5"/>
          <w:w w:val="105"/>
          <w:sz w:val="18"/>
          <w:szCs w:val="18"/>
          <w:lang w:val="fr-FR"/>
        </w:rPr>
        <w:t>l</w:t>
      </w:r>
      <w:r w:rsidRPr="00E67927">
        <w:rPr>
          <w:rFonts w:ascii="Arial" w:hAnsi="Arial" w:cs="Arial"/>
          <w:color w:val="2D2D2D"/>
          <w:spacing w:val="5"/>
          <w:w w:val="105"/>
          <w:sz w:val="18"/>
          <w:szCs w:val="18"/>
          <w:lang w:val="fr-FR"/>
        </w:rPr>
        <w:t xml:space="preserve">a </w:t>
      </w: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>marque</w:t>
      </w:r>
      <w:r w:rsidRPr="00E67927">
        <w:rPr>
          <w:rFonts w:ascii="Arial" w:hAnsi="Arial" w:cs="Arial"/>
          <w:color w:val="1C1C1C"/>
          <w:spacing w:val="-24"/>
          <w:w w:val="105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>SAMSUNG</w:t>
      </w:r>
    </w:p>
    <w:p w14:paraId="27D03C51" w14:textId="6009C1CB" w:rsidR="0049781A" w:rsidRPr="00E67927" w:rsidRDefault="00000000" w:rsidP="00E67927">
      <w:pPr>
        <w:pStyle w:val="Paragraphedeliste"/>
        <w:numPr>
          <w:ilvl w:val="1"/>
          <w:numId w:val="2"/>
        </w:numPr>
        <w:tabs>
          <w:tab w:val="left" w:pos="2027"/>
        </w:tabs>
        <w:spacing w:before="22"/>
        <w:ind w:left="2026" w:hanging="149"/>
        <w:rPr>
          <w:rFonts w:ascii="Arial" w:hAnsi="Arial" w:cs="Arial"/>
          <w:color w:val="2D2D2D"/>
          <w:sz w:val="18"/>
          <w:szCs w:val="18"/>
          <w:lang w:val="fr-FR"/>
        </w:rPr>
      </w:pP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 xml:space="preserve">un tableau 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 xml:space="preserve">avec encadrement </w:t>
      </w:r>
      <w:r w:rsidR="00772606"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>métallique</w:t>
      </w:r>
    </w:p>
    <w:p w14:paraId="6A64944E" w14:textId="715C6548" w:rsidR="0049781A" w:rsidRPr="00E67927" w:rsidRDefault="00000000" w:rsidP="00E67927">
      <w:pPr>
        <w:pStyle w:val="Paragraphedeliste"/>
        <w:numPr>
          <w:ilvl w:val="1"/>
          <w:numId w:val="2"/>
        </w:numPr>
        <w:tabs>
          <w:tab w:val="left" w:pos="2011"/>
        </w:tabs>
        <w:spacing w:line="241" w:lineRule="exact"/>
        <w:rPr>
          <w:rFonts w:ascii="Arial" w:hAnsi="Arial" w:cs="Arial"/>
          <w:color w:val="2D2D2D"/>
          <w:sz w:val="18"/>
          <w:szCs w:val="18"/>
          <w:lang w:val="fr-FR"/>
        </w:rPr>
      </w:pP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 xml:space="preserve">deux </w:t>
      </w: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 xml:space="preserve">meubles 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 xml:space="preserve">de </w:t>
      </w:r>
      <w:r w:rsidRPr="00E67927">
        <w:rPr>
          <w:rFonts w:ascii="Arial" w:hAnsi="Arial" w:cs="Arial"/>
          <w:color w:val="1C1C1C"/>
          <w:spacing w:val="2"/>
          <w:w w:val="105"/>
          <w:sz w:val="18"/>
          <w:szCs w:val="18"/>
          <w:lang w:val="fr-FR"/>
        </w:rPr>
        <w:t>bur</w:t>
      </w:r>
      <w:r w:rsidRPr="00E67927">
        <w:rPr>
          <w:rFonts w:ascii="Arial" w:hAnsi="Arial" w:cs="Arial"/>
          <w:color w:val="444444"/>
          <w:spacing w:val="2"/>
          <w:w w:val="105"/>
          <w:sz w:val="18"/>
          <w:szCs w:val="18"/>
          <w:lang w:val="fr-FR"/>
        </w:rPr>
        <w:t>ea</w:t>
      </w:r>
      <w:r w:rsidRPr="00E67927">
        <w:rPr>
          <w:rFonts w:ascii="Arial" w:hAnsi="Arial" w:cs="Arial"/>
          <w:color w:val="444444"/>
          <w:w w:val="105"/>
          <w:sz w:val="18"/>
          <w:szCs w:val="18"/>
          <w:lang w:val="fr-FR"/>
        </w:rPr>
        <w:t xml:space="preserve">u 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>à</w:t>
      </w:r>
      <w:r w:rsidRPr="00E67927">
        <w:rPr>
          <w:rFonts w:ascii="Arial" w:hAnsi="Arial" w:cs="Arial"/>
          <w:color w:val="2D2D2D"/>
          <w:spacing w:val="11"/>
          <w:w w:val="105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>tiroirs</w:t>
      </w:r>
    </w:p>
    <w:p w14:paraId="2F9A6A59" w14:textId="77777777" w:rsidR="0049781A" w:rsidRPr="00E67927" w:rsidRDefault="00000000" w:rsidP="00E67927">
      <w:pPr>
        <w:pStyle w:val="Paragraphedeliste"/>
        <w:numPr>
          <w:ilvl w:val="1"/>
          <w:numId w:val="2"/>
        </w:numPr>
        <w:tabs>
          <w:tab w:val="left" w:pos="2003"/>
        </w:tabs>
        <w:spacing w:before="8"/>
        <w:ind w:left="2002" w:hanging="139"/>
        <w:rPr>
          <w:rFonts w:ascii="Arial" w:hAnsi="Arial" w:cs="Arial"/>
          <w:color w:val="1C1C1C"/>
          <w:sz w:val="18"/>
          <w:szCs w:val="18"/>
          <w:lang w:val="fr-FR"/>
        </w:rPr>
      </w:pP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six tables de</w:t>
      </w:r>
      <w:r w:rsidRPr="00E67927">
        <w:rPr>
          <w:rFonts w:ascii="Arial" w:hAnsi="Arial" w:cs="Arial"/>
          <w:color w:val="2D2D2D"/>
          <w:spacing w:val="16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réfectoire</w:t>
      </w:r>
    </w:p>
    <w:p w14:paraId="51EEB564" w14:textId="77777777" w:rsidR="0049781A" w:rsidRPr="00E67927" w:rsidRDefault="00000000" w:rsidP="00E67927">
      <w:pPr>
        <w:pStyle w:val="Paragraphedeliste"/>
        <w:numPr>
          <w:ilvl w:val="1"/>
          <w:numId w:val="2"/>
        </w:numPr>
        <w:tabs>
          <w:tab w:val="left" w:pos="1998"/>
        </w:tabs>
        <w:spacing w:before="23"/>
        <w:ind w:left="1997" w:hanging="134"/>
        <w:rPr>
          <w:rFonts w:ascii="Arial" w:hAnsi="Arial" w:cs="Arial"/>
          <w:color w:val="2D2D2D"/>
          <w:sz w:val="18"/>
          <w:szCs w:val="18"/>
          <w:lang w:val="fr-FR"/>
        </w:rPr>
      </w:pP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six chaises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de</w:t>
      </w:r>
      <w:r w:rsidRPr="00E67927">
        <w:rPr>
          <w:rFonts w:ascii="Arial" w:hAnsi="Arial" w:cs="Arial"/>
          <w:color w:val="1C1C1C"/>
          <w:spacing w:val="29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réfectoire</w:t>
      </w:r>
    </w:p>
    <w:p w14:paraId="4DB1AE18" w14:textId="77777777" w:rsidR="0049781A" w:rsidRPr="00E67927" w:rsidRDefault="00000000" w:rsidP="00E67927">
      <w:pPr>
        <w:pStyle w:val="Paragraphedeliste"/>
        <w:numPr>
          <w:ilvl w:val="1"/>
          <w:numId w:val="2"/>
        </w:numPr>
        <w:tabs>
          <w:tab w:val="left" w:pos="1991"/>
        </w:tabs>
        <w:spacing w:before="32"/>
        <w:ind w:left="1990" w:hanging="132"/>
        <w:rPr>
          <w:rFonts w:ascii="Arial" w:hAnsi="Arial" w:cs="Arial"/>
          <w:color w:val="1C1C1C"/>
          <w:sz w:val="18"/>
          <w:szCs w:val="18"/>
          <w:lang w:val="fr-FR"/>
        </w:rPr>
      </w:pP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deux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 xml:space="preserve">réfrigérateurs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de la marque</w:t>
      </w:r>
      <w:r w:rsidRPr="00E67927">
        <w:rPr>
          <w:rFonts w:ascii="Arial" w:hAnsi="Arial" w:cs="Arial"/>
          <w:color w:val="2D2D2D"/>
          <w:spacing w:val="-11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BEKO</w:t>
      </w:r>
    </w:p>
    <w:p w14:paraId="631E8F2D" w14:textId="77777777" w:rsidR="0049781A" w:rsidRPr="00E67927" w:rsidRDefault="00000000" w:rsidP="00E67927">
      <w:pPr>
        <w:pStyle w:val="Paragraphedeliste"/>
        <w:numPr>
          <w:ilvl w:val="1"/>
          <w:numId w:val="2"/>
        </w:numPr>
        <w:tabs>
          <w:tab w:val="left" w:pos="1993"/>
        </w:tabs>
        <w:spacing w:before="11"/>
        <w:ind w:left="1992" w:hanging="144"/>
        <w:rPr>
          <w:rFonts w:ascii="Arial" w:hAnsi="Arial" w:cs="Arial"/>
          <w:color w:val="1C1C1C"/>
          <w:sz w:val="18"/>
          <w:szCs w:val="18"/>
          <w:lang w:val="fr-FR"/>
        </w:rPr>
      </w:pP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une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petite table</w:t>
      </w:r>
      <w:r w:rsidRPr="00E67927">
        <w:rPr>
          <w:rFonts w:ascii="Arial" w:hAnsi="Arial" w:cs="Arial"/>
          <w:color w:val="1C1C1C"/>
          <w:spacing w:val="40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desserte</w:t>
      </w:r>
    </w:p>
    <w:p w14:paraId="714474B7" w14:textId="77777777" w:rsidR="0049781A" w:rsidRPr="00E67927" w:rsidRDefault="00000000" w:rsidP="00E67927">
      <w:pPr>
        <w:pStyle w:val="Paragraphedeliste"/>
        <w:numPr>
          <w:ilvl w:val="1"/>
          <w:numId w:val="2"/>
        </w:numPr>
        <w:tabs>
          <w:tab w:val="left" w:pos="1963"/>
        </w:tabs>
        <w:spacing w:before="18" w:line="241" w:lineRule="exact"/>
        <w:ind w:left="1962" w:hanging="138"/>
        <w:rPr>
          <w:rFonts w:ascii="Arial" w:hAnsi="Arial" w:cs="Arial"/>
          <w:color w:val="2D2D2D"/>
          <w:sz w:val="18"/>
          <w:szCs w:val="18"/>
          <w:lang w:val="fr-FR"/>
        </w:rPr>
      </w:pP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quatre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 xml:space="preserve">banquettes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avec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dessus</w:t>
      </w:r>
      <w:r w:rsidRPr="00E67927">
        <w:rPr>
          <w:rFonts w:ascii="Arial" w:hAnsi="Arial" w:cs="Arial"/>
          <w:color w:val="1C1C1C"/>
          <w:spacing w:val="-15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bois</w:t>
      </w:r>
    </w:p>
    <w:p w14:paraId="6A3E752F" w14:textId="09F796DD" w:rsidR="0049781A" w:rsidRPr="00E67927" w:rsidRDefault="00000000" w:rsidP="00E67927">
      <w:pPr>
        <w:pStyle w:val="Paragraphedeliste"/>
        <w:numPr>
          <w:ilvl w:val="1"/>
          <w:numId w:val="2"/>
        </w:numPr>
        <w:tabs>
          <w:tab w:val="left" w:pos="1974"/>
        </w:tabs>
        <w:spacing w:line="241" w:lineRule="exact"/>
        <w:ind w:left="1973" w:hanging="153"/>
        <w:rPr>
          <w:rFonts w:ascii="Arial" w:hAnsi="Arial" w:cs="Arial"/>
          <w:color w:val="2D2D2D"/>
          <w:sz w:val="18"/>
          <w:szCs w:val="18"/>
          <w:lang w:val="fr-FR"/>
        </w:rPr>
      </w:pP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 xml:space="preserve">un 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>déro</w:t>
      </w:r>
      <w:r w:rsidRPr="00E67927">
        <w:rPr>
          <w:rFonts w:ascii="Arial" w:hAnsi="Arial" w:cs="Arial"/>
          <w:color w:val="2D2D2D"/>
          <w:spacing w:val="12"/>
          <w:w w:val="105"/>
          <w:sz w:val="18"/>
          <w:szCs w:val="18"/>
          <w:lang w:val="fr-FR"/>
        </w:rPr>
        <w:t>u</w:t>
      </w:r>
      <w:r w:rsidRPr="00E67927">
        <w:rPr>
          <w:rFonts w:ascii="Arial" w:hAnsi="Arial" w:cs="Arial"/>
          <w:color w:val="0A0A0A"/>
          <w:spacing w:val="12"/>
          <w:w w:val="105"/>
          <w:sz w:val="18"/>
          <w:szCs w:val="18"/>
          <w:lang w:val="fr-FR"/>
        </w:rPr>
        <w:t>l</w:t>
      </w:r>
      <w:r w:rsidRPr="00E67927">
        <w:rPr>
          <w:rFonts w:ascii="Arial" w:hAnsi="Arial" w:cs="Arial"/>
          <w:color w:val="2D2D2D"/>
          <w:spacing w:val="12"/>
          <w:w w:val="105"/>
          <w:sz w:val="18"/>
          <w:szCs w:val="18"/>
          <w:lang w:val="fr-FR"/>
        </w:rPr>
        <w:t>e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 xml:space="preserve">ur </w:t>
      </w: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>tuyau</w:t>
      </w:r>
      <w:r w:rsidRPr="00E67927">
        <w:rPr>
          <w:rFonts w:ascii="Arial" w:hAnsi="Arial" w:cs="Arial"/>
          <w:color w:val="1C1C1C"/>
          <w:spacing w:val="19"/>
          <w:w w:val="105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>d'arrosage</w:t>
      </w:r>
    </w:p>
    <w:p w14:paraId="79226AB5" w14:textId="51564DBA" w:rsidR="0049781A" w:rsidRPr="00E67927" w:rsidRDefault="00000000" w:rsidP="00E67927">
      <w:pPr>
        <w:pStyle w:val="Paragraphedeliste"/>
        <w:numPr>
          <w:ilvl w:val="1"/>
          <w:numId w:val="2"/>
        </w:numPr>
        <w:tabs>
          <w:tab w:val="left" w:pos="1965"/>
        </w:tabs>
        <w:spacing w:before="14"/>
        <w:ind w:left="1964" w:hanging="149"/>
        <w:rPr>
          <w:rFonts w:ascii="Arial" w:hAnsi="Arial" w:cs="Arial"/>
          <w:color w:val="1C1C1C"/>
          <w:sz w:val="18"/>
          <w:szCs w:val="18"/>
          <w:lang w:val="fr-FR"/>
        </w:rPr>
      </w:pP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 xml:space="preserve">une </w:t>
      </w: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étagère </w:t>
      </w:r>
      <w:r w:rsidR="00772606"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métallique</w:t>
      </w:r>
      <w:r w:rsidRPr="00E67927">
        <w:rPr>
          <w:rFonts w:ascii="Arial" w:hAnsi="Arial" w:cs="Arial"/>
          <w:color w:val="1C1C1C"/>
          <w:spacing w:val="38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haute</w:t>
      </w:r>
    </w:p>
    <w:p w14:paraId="38648B67" w14:textId="77777777" w:rsidR="0049781A" w:rsidRPr="00E67927" w:rsidRDefault="00000000" w:rsidP="00E67927">
      <w:pPr>
        <w:pStyle w:val="Paragraphedeliste"/>
        <w:numPr>
          <w:ilvl w:val="1"/>
          <w:numId w:val="2"/>
        </w:numPr>
        <w:tabs>
          <w:tab w:val="left" w:pos="1953"/>
        </w:tabs>
        <w:spacing w:before="11"/>
        <w:ind w:left="1952" w:hanging="137"/>
        <w:rPr>
          <w:rFonts w:ascii="Arial" w:hAnsi="Arial" w:cs="Arial"/>
          <w:color w:val="2D2D2D"/>
          <w:sz w:val="18"/>
          <w:szCs w:val="18"/>
          <w:lang w:val="fr-FR"/>
        </w:rPr>
      </w:pP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>onze tables</w:t>
      </w:r>
      <w:r w:rsidRPr="00E67927">
        <w:rPr>
          <w:rFonts w:ascii="Arial" w:hAnsi="Arial" w:cs="Arial"/>
          <w:color w:val="2D2D2D"/>
          <w:spacing w:val="12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rectangulaires</w:t>
      </w:r>
    </w:p>
    <w:p w14:paraId="0444CCC2" w14:textId="77777777" w:rsidR="0049781A" w:rsidRPr="00E67927" w:rsidRDefault="00000000" w:rsidP="00E67927">
      <w:pPr>
        <w:pStyle w:val="Paragraphedeliste"/>
        <w:numPr>
          <w:ilvl w:val="1"/>
          <w:numId w:val="2"/>
        </w:numPr>
        <w:tabs>
          <w:tab w:val="left" w:pos="1960"/>
        </w:tabs>
        <w:spacing w:before="23"/>
        <w:ind w:left="1959" w:hanging="149"/>
        <w:rPr>
          <w:rFonts w:ascii="Arial" w:hAnsi="Arial" w:cs="Arial"/>
          <w:color w:val="1C1C1C"/>
          <w:sz w:val="18"/>
          <w:szCs w:val="18"/>
          <w:lang w:val="fr-FR"/>
        </w:rPr>
      </w:pPr>
      <w:r w:rsidRPr="00E67927">
        <w:rPr>
          <w:rFonts w:ascii="Arial" w:hAnsi="Arial" w:cs="Arial"/>
          <w:color w:val="2D2D2D"/>
          <w:w w:val="110"/>
          <w:sz w:val="18"/>
          <w:szCs w:val="18"/>
          <w:lang w:val="fr-FR"/>
        </w:rPr>
        <w:t xml:space="preserve">un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lot de diverses</w:t>
      </w:r>
      <w:r w:rsidRPr="00E67927">
        <w:rPr>
          <w:rFonts w:ascii="Arial" w:hAnsi="Arial" w:cs="Arial"/>
          <w:color w:val="1C1C1C"/>
          <w:spacing w:val="39"/>
          <w:w w:val="110"/>
          <w:sz w:val="18"/>
          <w:szCs w:val="18"/>
          <w:lang w:val="fr-FR"/>
        </w:rPr>
        <w:t xml:space="preserve"> </w:t>
      </w:r>
      <w:r w:rsidRPr="00E67927">
        <w:rPr>
          <w:rFonts w:ascii="Arial" w:hAnsi="Arial" w:cs="Arial"/>
          <w:color w:val="1C1C1C"/>
          <w:w w:val="110"/>
          <w:sz w:val="18"/>
          <w:szCs w:val="18"/>
          <w:lang w:val="fr-FR"/>
        </w:rPr>
        <w:t>chaises</w:t>
      </w:r>
    </w:p>
    <w:p w14:paraId="5E6FD5E3" w14:textId="61344171" w:rsidR="0049781A" w:rsidRPr="00E67927" w:rsidRDefault="00000000" w:rsidP="00E67927">
      <w:pPr>
        <w:pStyle w:val="Corpsdetexte"/>
        <w:spacing w:before="37"/>
        <w:ind w:left="1806"/>
        <w:rPr>
          <w:rFonts w:ascii="Arial" w:hAnsi="Arial" w:cs="Arial"/>
          <w:sz w:val="18"/>
          <w:szCs w:val="18"/>
          <w:lang w:val="fr-FR"/>
        </w:rPr>
      </w:pP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 xml:space="preserve">- un </w:t>
      </w: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>r</w:t>
      </w:r>
      <w:r w:rsidRPr="00E67927">
        <w:rPr>
          <w:rFonts w:ascii="Arial" w:hAnsi="Arial" w:cs="Arial"/>
          <w:color w:val="444444"/>
          <w:w w:val="105"/>
          <w:sz w:val="18"/>
          <w:szCs w:val="18"/>
          <w:lang w:val="fr-FR"/>
        </w:rPr>
        <w:t>éfrigérate</w:t>
      </w: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 xml:space="preserve">ur 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 xml:space="preserve">à deux battants de </w:t>
      </w:r>
      <w:r w:rsidRPr="00E67927">
        <w:rPr>
          <w:rFonts w:ascii="Arial" w:hAnsi="Arial" w:cs="Arial"/>
          <w:color w:val="1C1C1C"/>
          <w:w w:val="105"/>
          <w:sz w:val="18"/>
          <w:szCs w:val="18"/>
          <w:lang w:val="fr-FR"/>
        </w:rPr>
        <w:t xml:space="preserve">la </w:t>
      </w:r>
      <w:r w:rsidRPr="00E67927">
        <w:rPr>
          <w:rFonts w:ascii="Arial" w:hAnsi="Arial" w:cs="Arial"/>
          <w:color w:val="2D2D2D"/>
          <w:w w:val="105"/>
          <w:sz w:val="18"/>
          <w:szCs w:val="18"/>
          <w:lang w:val="fr-FR"/>
        </w:rPr>
        <w:t>marque LOWE</w:t>
      </w:r>
    </w:p>
    <w:p w14:paraId="036D5423" w14:textId="77777777" w:rsidR="0049781A" w:rsidRPr="00772606" w:rsidRDefault="0049781A">
      <w:pPr>
        <w:rPr>
          <w:lang w:val="fr-FR"/>
        </w:rPr>
        <w:sectPr w:rsidR="0049781A" w:rsidRPr="00772606">
          <w:type w:val="continuous"/>
          <w:pgSz w:w="11910" w:h="16840"/>
          <w:pgMar w:top="820" w:right="1680" w:bottom="0" w:left="1680" w:header="720" w:footer="720" w:gutter="0"/>
          <w:cols w:space="720"/>
        </w:sectPr>
      </w:pPr>
    </w:p>
    <w:p w14:paraId="1441810F" w14:textId="77777777" w:rsidR="0049781A" w:rsidRPr="004A1EE4" w:rsidRDefault="0049781A">
      <w:pPr>
        <w:pStyle w:val="Corpsdetexte"/>
        <w:spacing w:before="5"/>
        <w:rPr>
          <w:b/>
          <w:sz w:val="28"/>
          <w:lang w:val="fr-FR"/>
        </w:rPr>
      </w:pPr>
    </w:p>
    <w:p w14:paraId="3000D4B9" w14:textId="19F901BE" w:rsidR="0049781A" w:rsidRPr="004A1EE4" w:rsidRDefault="00000000">
      <w:pPr>
        <w:spacing w:before="93"/>
        <w:ind w:left="1370"/>
        <w:rPr>
          <w:b/>
          <w:u w:val="single"/>
          <w:lang w:val="fr-FR"/>
        </w:rPr>
      </w:pPr>
      <w:r w:rsidRPr="004A1EE4">
        <w:rPr>
          <w:b/>
          <w:w w:val="125"/>
          <w:u w:val="single"/>
          <w:lang w:val="fr-FR"/>
        </w:rPr>
        <w:t>VEHICULES</w:t>
      </w:r>
    </w:p>
    <w:p w14:paraId="2AED807F" w14:textId="77777777" w:rsidR="0049781A" w:rsidRPr="00772606" w:rsidRDefault="0049781A">
      <w:pPr>
        <w:pStyle w:val="Corpsdetexte"/>
        <w:spacing w:before="4"/>
        <w:rPr>
          <w:b/>
          <w:lang w:val="fr-FR"/>
        </w:rPr>
      </w:pPr>
    </w:p>
    <w:p w14:paraId="74673FF5" w14:textId="76EF9BAD" w:rsidR="0049781A" w:rsidRPr="00772606" w:rsidRDefault="00772606">
      <w:pPr>
        <w:pStyle w:val="Paragraphedeliste"/>
        <w:numPr>
          <w:ilvl w:val="0"/>
          <w:numId w:val="1"/>
        </w:numPr>
        <w:tabs>
          <w:tab w:val="left" w:pos="1540"/>
        </w:tabs>
        <w:spacing w:before="1" w:line="235" w:lineRule="auto"/>
        <w:ind w:right="1556"/>
        <w:rPr>
          <w:sz w:val="24"/>
          <w:lang w:val="fr-FR"/>
        </w:rPr>
      </w:pPr>
      <w:r w:rsidRPr="00772606">
        <w:rPr>
          <w:w w:val="105"/>
          <w:sz w:val="21"/>
          <w:lang w:val="fr-FR"/>
        </w:rPr>
        <w:t xml:space="preserve">Véhicule </w:t>
      </w:r>
      <w:r w:rsidRPr="00772606">
        <w:rPr>
          <w:w w:val="105"/>
          <w:sz w:val="24"/>
          <w:lang w:val="fr-FR"/>
        </w:rPr>
        <w:t xml:space="preserve">de </w:t>
      </w:r>
      <w:r w:rsidRPr="00772606">
        <w:rPr>
          <w:w w:val="105"/>
          <w:sz w:val="21"/>
          <w:lang w:val="fr-FR"/>
        </w:rPr>
        <w:t xml:space="preserve">marque CITROEN C4, </w:t>
      </w:r>
      <w:r>
        <w:rPr>
          <w:w w:val="105"/>
          <w:sz w:val="21"/>
          <w:lang w:val="fr-FR"/>
        </w:rPr>
        <w:t>BLUE</w:t>
      </w:r>
      <w:r w:rsidRPr="00772606">
        <w:rPr>
          <w:w w:val="105"/>
          <w:sz w:val="21"/>
          <w:lang w:val="fr-FR"/>
        </w:rPr>
        <w:t xml:space="preserve"> </w:t>
      </w:r>
      <w:r w:rsidRPr="00772606">
        <w:rPr>
          <w:w w:val="105"/>
          <w:sz w:val="24"/>
          <w:lang w:val="fr-FR"/>
        </w:rPr>
        <w:t xml:space="preserve">HDI </w:t>
      </w:r>
      <w:r w:rsidRPr="00772606">
        <w:rPr>
          <w:w w:val="105"/>
          <w:sz w:val="21"/>
          <w:lang w:val="fr-FR"/>
        </w:rPr>
        <w:t xml:space="preserve">130 </w:t>
      </w:r>
      <w:r>
        <w:rPr>
          <w:w w:val="105"/>
          <w:sz w:val="21"/>
          <w:lang w:val="fr-FR"/>
        </w:rPr>
        <w:t>SESEA</w:t>
      </w:r>
      <w:r w:rsidRPr="00772606">
        <w:rPr>
          <w:w w:val="105"/>
          <w:sz w:val="21"/>
          <w:lang w:val="fr-FR"/>
        </w:rPr>
        <w:t>, numéro d'immatriculation FW526PP,</w:t>
      </w:r>
      <w:r w:rsidRPr="00772606">
        <w:rPr>
          <w:spacing w:val="14"/>
          <w:w w:val="105"/>
          <w:sz w:val="21"/>
          <w:lang w:val="fr-FR"/>
        </w:rPr>
        <w:t xml:space="preserve"> </w:t>
      </w:r>
      <w:r w:rsidRPr="00772606">
        <w:rPr>
          <w:w w:val="105"/>
          <w:sz w:val="24"/>
          <w:lang w:val="fr-FR"/>
        </w:rPr>
        <w:t>première</w:t>
      </w:r>
    </w:p>
    <w:p w14:paraId="380D8035" w14:textId="77777777" w:rsidR="0049781A" w:rsidRPr="00772606" w:rsidRDefault="00000000">
      <w:pPr>
        <w:pStyle w:val="Corpsdetexte"/>
        <w:spacing w:before="16"/>
        <w:ind w:left="1548"/>
        <w:rPr>
          <w:lang w:val="fr-FR"/>
        </w:rPr>
      </w:pPr>
      <w:r w:rsidRPr="00772606">
        <w:rPr>
          <w:w w:val="110"/>
          <w:lang w:val="fr-FR"/>
        </w:rPr>
        <w:t>mise en circulation 20/0 l/202</w:t>
      </w:r>
      <w:r w:rsidRPr="00772606">
        <w:rPr>
          <w:spacing w:val="-32"/>
          <w:w w:val="110"/>
          <w:lang w:val="fr-FR"/>
        </w:rPr>
        <w:t xml:space="preserve"> </w:t>
      </w:r>
      <w:r w:rsidRPr="00772606">
        <w:rPr>
          <w:w w:val="110"/>
          <w:lang w:val="fr-FR"/>
        </w:rPr>
        <w:t>l</w:t>
      </w:r>
    </w:p>
    <w:p w14:paraId="78FC41CC" w14:textId="537B4C4C" w:rsidR="0049781A" w:rsidRPr="00772606" w:rsidRDefault="00772606">
      <w:pPr>
        <w:pStyle w:val="Paragraphedeliste"/>
        <w:numPr>
          <w:ilvl w:val="0"/>
          <w:numId w:val="1"/>
        </w:numPr>
        <w:tabs>
          <w:tab w:val="left" w:pos="1564"/>
        </w:tabs>
        <w:spacing w:before="128" w:line="266" w:lineRule="auto"/>
        <w:ind w:left="1563" w:right="1780" w:hanging="146"/>
        <w:rPr>
          <w:sz w:val="21"/>
          <w:lang w:val="fr-FR"/>
        </w:rPr>
      </w:pPr>
      <w:r w:rsidRPr="00772606">
        <w:rPr>
          <w:w w:val="110"/>
          <w:sz w:val="21"/>
          <w:lang w:val="fr-FR"/>
        </w:rPr>
        <w:t>Véhicule de marque PEUGEOT 208, numéro d'immatriculation DZ528QU, date de première mise en circulation</w:t>
      </w:r>
      <w:r w:rsidRPr="00772606">
        <w:rPr>
          <w:spacing w:val="20"/>
          <w:w w:val="110"/>
          <w:sz w:val="21"/>
          <w:lang w:val="fr-FR"/>
        </w:rPr>
        <w:t xml:space="preserve"> </w:t>
      </w:r>
      <w:r w:rsidRPr="00772606">
        <w:rPr>
          <w:w w:val="110"/>
          <w:sz w:val="21"/>
          <w:lang w:val="fr-FR"/>
        </w:rPr>
        <w:t>25/02/2016</w:t>
      </w:r>
    </w:p>
    <w:p w14:paraId="0075396E" w14:textId="528606B7" w:rsidR="0049781A" w:rsidRPr="00772606" w:rsidRDefault="00772606">
      <w:pPr>
        <w:pStyle w:val="Paragraphedeliste"/>
        <w:numPr>
          <w:ilvl w:val="0"/>
          <w:numId w:val="1"/>
        </w:numPr>
        <w:tabs>
          <w:tab w:val="left" w:pos="1578"/>
        </w:tabs>
        <w:spacing w:line="231" w:lineRule="exact"/>
        <w:ind w:left="1577"/>
        <w:rPr>
          <w:sz w:val="21"/>
          <w:lang w:val="fr-FR"/>
        </w:rPr>
      </w:pPr>
      <w:r w:rsidRPr="00772606">
        <w:rPr>
          <w:w w:val="110"/>
          <w:sz w:val="21"/>
          <w:lang w:val="fr-FR"/>
        </w:rPr>
        <w:t xml:space="preserve">Véhicule de marque </w:t>
      </w:r>
      <w:r w:rsidRPr="00772606">
        <w:rPr>
          <w:w w:val="110"/>
          <w:sz w:val="24"/>
          <w:lang w:val="fr-FR"/>
        </w:rPr>
        <w:t xml:space="preserve">FIAT </w:t>
      </w:r>
      <w:r w:rsidRPr="00772606">
        <w:rPr>
          <w:w w:val="110"/>
          <w:sz w:val="21"/>
          <w:lang w:val="fr-FR"/>
        </w:rPr>
        <w:t>TORINO,</w:t>
      </w:r>
      <w:r w:rsidRPr="00772606">
        <w:rPr>
          <w:spacing w:val="36"/>
          <w:w w:val="110"/>
          <w:sz w:val="21"/>
          <w:lang w:val="fr-FR"/>
        </w:rPr>
        <w:t xml:space="preserve"> </w:t>
      </w:r>
      <w:r w:rsidRPr="00772606">
        <w:rPr>
          <w:w w:val="110"/>
          <w:sz w:val="21"/>
          <w:lang w:val="fr-FR"/>
        </w:rPr>
        <w:t>numéro</w:t>
      </w:r>
    </w:p>
    <w:p w14:paraId="2C28F06D" w14:textId="7D558694" w:rsidR="0049781A" w:rsidRPr="00772606" w:rsidRDefault="00000000">
      <w:pPr>
        <w:pStyle w:val="Corpsdetexte"/>
        <w:spacing w:line="276" w:lineRule="auto"/>
        <w:ind w:left="1581" w:right="1794"/>
        <w:rPr>
          <w:lang w:val="fr-FR"/>
        </w:rPr>
      </w:pPr>
      <w:r w:rsidRPr="00772606">
        <w:rPr>
          <w:w w:val="110"/>
          <w:lang w:val="fr-FR"/>
        </w:rPr>
        <w:t>d'immatriculation</w:t>
      </w:r>
      <w:r w:rsidRPr="00772606">
        <w:rPr>
          <w:spacing w:val="-19"/>
          <w:w w:val="110"/>
          <w:lang w:val="fr-FR"/>
        </w:rPr>
        <w:t xml:space="preserve"> </w:t>
      </w:r>
      <w:r w:rsidRPr="00772606">
        <w:rPr>
          <w:w w:val="110"/>
          <w:lang w:val="fr-FR"/>
        </w:rPr>
        <w:t>FB149KC,</w:t>
      </w:r>
      <w:r w:rsidRPr="00772606">
        <w:rPr>
          <w:spacing w:val="-16"/>
          <w:w w:val="110"/>
          <w:lang w:val="fr-FR"/>
        </w:rPr>
        <w:t xml:space="preserve"> </w:t>
      </w:r>
      <w:r w:rsidRPr="00772606">
        <w:rPr>
          <w:w w:val="110"/>
          <w:lang w:val="fr-FR"/>
        </w:rPr>
        <w:t>date</w:t>
      </w:r>
      <w:r w:rsidRPr="00772606">
        <w:rPr>
          <w:spacing w:val="-15"/>
          <w:w w:val="110"/>
          <w:lang w:val="fr-FR"/>
        </w:rPr>
        <w:t xml:space="preserve"> </w:t>
      </w:r>
      <w:r w:rsidRPr="00772606">
        <w:rPr>
          <w:w w:val="110"/>
          <w:lang w:val="fr-FR"/>
        </w:rPr>
        <w:t>de</w:t>
      </w:r>
      <w:r w:rsidRPr="00772606">
        <w:rPr>
          <w:spacing w:val="-15"/>
          <w:w w:val="110"/>
          <w:lang w:val="fr-FR"/>
        </w:rPr>
        <w:t xml:space="preserve"> </w:t>
      </w:r>
      <w:r w:rsidR="00772606" w:rsidRPr="00772606">
        <w:rPr>
          <w:w w:val="110"/>
          <w:sz w:val="24"/>
          <w:lang w:val="fr-FR"/>
        </w:rPr>
        <w:t>première</w:t>
      </w:r>
      <w:r w:rsidRPr="00772606">
        <w:rPr>
          <w:spacing w:val="-18"/>
          <w:w w:val="110"/>
          <w:sz w:val="24"/>
          <w:lang w:val="fr-FR"/>
        </w:rPr>
        <w:t xml:space="preserve"> </w:t>
      </w:r>
      <w:r w:rsidRPr="00772606">
        <w:rPr>
          <w:w w:val="110"/>
          <w:lang w:val="fr-FR"/>
        </w:rPr>
        <w:t>mise</w:t>
      </w:r>
      <w:r w:rsidRPr="00772606">
        <w:rPr>
          <w:spacing w:val="-19"/>
          <w:w w:val="110"/>
          <w:lang w:val="fr-FR"/>
        </w:rPr>
        <w:t xml:space="preserve"> </w:t>
      </w:r>
      <w:r w:rsidRPr="00772606">
        <w:rPr>
          <w:w w:val="110"/>
          <w:lang w:val="fr-FR"/>
        </w:rPr>
        <w:t>en circulation</w:t>
      </w:r>
      <w:r w:rsidRPr="00772606">
        <w:rPr>
          <w:spacing w:val="33"/>
          <w:w w:val="110"/>
          <w:lang w:val="fr-FR"/>
        </w:rPr>
        <w:t xml:space="preserve"> </w:t>
      </w:r>
      <w:r w:rsidRPr="00772606">
        <w:rPr>
          <w:w w:val="110"/>
          <w:lang w:val="fr-FR"/>
        </w:rPr>
        <w:t>26/04/2011</w:t>
      </w:r>
    </w:p>
    <w:p w14:paraId="399C59AB" w14:textId="2DD7FC28" w:rsidR="0049781A" w:rsidRPr="00772606" w:rsidRDefault="00772606">
      <w:pPr>
        <w:pStyle w:val="Paragraphedeliste"/>
        <w:numPr>
          <w:ilvl w:val="0"/>
          <w:numId w:val="1"/>
        </w:numPr>
        <w:tabs>
          <w:tab w:val="left" w:pos="1539"/>
        </w:tabs>
        <w:spacing w:line="259" w:lineRule="auto"/>
        <w:ind w:left="1533" w:right="1781" w:hanging="132"/>
        <w:jc w:val="both"/>
        <w:rPr>
          <w:sz w:val="21"/>
          <w:lang w:val="fr-FR"/>
        </w:rPr>
      </w:pPr>
      <w:r w:rsidRPr="00772606">
        <w:rPr>
          <w:w w:val="110"/>
          <w:sz w:val="21"/>
          <w:lang w:val="fr-FR"/>
        </w:rPr>
        <w:t>Camionnette de marque PEUGEOT PARTNER, numéro d'immatriculation FW366VY, date de première mise en circulation</w:t>
      </w:r>
      <w:r w:rsidRPr="00772606">
        <w:rPr>
          <w:spacing w:val="28"/>
          <w:w w:val="110"/>
          <w:sz w:val="21"/>
          <w:lang w:val="fr-FR"/>
        </w:rPr>
        <w:t xml:space="preserve"> </w:t>
      </w:r>
      <w:r w:rsidRPr="00772606">
        <w:rPr>
          <w:w w:val="110"/>
          <w:sz w:val="21"/>
          <w:lang w:val="fr-FR"/>
        </w:rPr>
        <w:t>28/04/2003</w:t>
      </w:r>
    </w:p>
    <w:p w14:paraId="3E28D2D2" w14:textId="2E73F739" w:rsidR="0049781A" w:rsidRPr="00772606" w:rsidRDefault="00772606">
      <w:pPr>
        <w:pStyle w:val="Paragraphedeliste"/>
        <w:numPr>
          <w:ilvl w:val="0"/>
          <w:numId w:val="1"/>
        </w:numPr>
        <w:tabs>
          <w:tab w:val="left" w:pos="1534"/>
        </w:tabs>
        <w:spacing w:line="256" w:lineRule="auto"/>
        <w:ind w:left="1533" w:right="1777" w:hanging="136"/>
        <w:rPr>
          <w:sz w:val="21"/>
          <w:lang w:val="fr-FR"/>
        </w:rPr>
      </w:pPr>
      <w:r w:rsidRPr="00772606">
        <w:rPr>
          <w:w w:val="110"/>
          <w:sz w:val="21"/>
          <w:lang w:val="fr-FR"/>
        </w:rPr>
        <w:t xml:space="preserve">Camionnette </w:t>
      </w:r>
      <w:r w:rsidRPr="00772606">
        <w:rPr>
          <w:rFonts w:ascii="Arial" w:hAnsi="Arial"/>
          <w:w w:val="110"/>
          <w:lang w:val="fr-FR"/>
        </w:rPr>
        <w:t xml:space="preserve">de </w:t>
      </w:r>
      <w:r w:rsidRPr="00772606">
        <w:rPr>
          <w:w w:val="110"/>
          <w:sz w:val="21"/>
          <w:lang w:val="fr-FR"/>
        </w:rPr>
        <w:t>marque PEUGEOT</w:t>
      </w:r>
      <w:r w:rsidRPr="00772606">
        <w:rPr>
          <w:spacing w:val="-42"/>
          <w:w w:val="110"/>
          <w:sz w:val="21"/>
          <w:lang w:val="fr-FR"/>
        </w:rPr>
        <w:t xml:space="preserve"> </w:t>
      </w:r>
      <w:r w:rsidRPr="00772606">
        <w:rPr>
          <w:w w:val="110"/>
          <w:sz w:val="21"/>
          <w:lang w:val="fr-FR"/>
        </w:rPr>
        <w:t>PARTNER, numéro d'immatriculation BP843PY, date de première mise en circulation 07/06/</w:t>
      </w:r>
      <w:r>
        <w:rPr>
          <w:w w:val="110"/>
          <w:sz w:val="21"/>
          <w:lang w:val="fr-FR"/>
        </w:rPr>
        <w:t>2011</w:t>
      </w:r>
    </w:p>
    <w:p w14:paraId="3F2C8E6B" w14:textId="3543C24C" w:rsidR="0049781A" w:rsidRPr="00772606" w:rsidRDefault="00000000">
      <w:pPr>
        <w:pStyle w:val="Paragraphedeliste"/>
        <w:numPr>
          <w:ilvl w:val="0"/>
          <w:numId w:val="1"/>
        </w:numPr>
        <w:tabs>
          <w:tab w:val="left" w:pos="1611"/>
        </w:tabs>
        <w:spacing w:before="77" w:line="256" w:lineRule="auto"/>
        <w:ind w:left="1606" w:right="2032" w:hanging="137"/>
        <w:rPr>
          <w:sz w:val="21"/>
          <w:lang w:val="fr-FR"/>
        </w:rPr>
      </w:pPr>
      <w:r w:rsidRPr="00772606">
        <w:rPr>
          <w:w w:val="110"/>
          <w:sz w:val="21"/>
          <w:lang w:val="fr-FR"/>
        </w:rPr>
        <w:t xml:space="preserve">CITROEN C4 </w:t>
      </w:r>
      <w:r w:rsidR="00772606" w:rsidRPr="00772606">
        <w:rPr>
          <w:w w:val="110"/>
          <w:sz w:val="21"/>
          <w:lang w:val="fr-FR"/>
        </w:rPr>
        <w:t>Blue</w:t>
      </w:r>
      <w:r w:rsidRPr="00772606">
        <w:rPr>
          <w:w w:val="110"/>
          <w:sz w:val="21"/>
          <w:lang w:val="fr-FR"/>
        </w:rPr>
        <w:t xml:space="preserve"> HDI 130 </w:t>
      </w:r>
      <w:r w:rsidRPr="00772606">
        <w:rPr>
          <w:spacing w:val="3"/>
          <w:w w:val="110"/>
          <w:sz w:val="21"/>
          <w:lang w:val="fr-FR"/>
        </w:rPr>
        <w:t xml:space="preserve">EAT8 </w:t>
      </w:r>
      <w:r w:rsidRPr="00772606">
        <w:rPr>
          <w:w w:val="110"/>
          <w:sz w:val="21"/>
          <w:lang w:val="fr-FR"/>
        </w:rPr>
        <w:t>fil pack, numéro d'immatriculation</w:t>
      </w:r>
      <w:r w:rsidRPr="00772606">
        <w:rPr>
          <w:spacing w:val="-2"/>
          <w:w w:val="110"/>
          <w:sz w:val="21"/>
          <w:lang w:val="fr-FR"/>
        </w:rPr>
        <w:t xml:space="preserve"> </w:t>
      </w:r>
      <w:r w:rsidRPr="00772606">
        <w:rPr>
          <w:w w:val="110"/>
          <w:sz w:val="21"/>
          <w:lang w:val="fr-FR"/>
        </w:rPr>
        <w:t>GD087FX</w:t>
      </w:r>
    </w:p>
    <w:p w14:paraId="25077802" w14:textId="1ECBEF64" w:rsidR="00772606" w:rsidRPr="00772606" w:rsidRDefault="00772606" w:rsidP="00772606">
      <w:pPr>
        <w:pStyle w:val="Paragraphedeliste"/>
        <w:numPr>
          <w:ilvl w:val="0"/>
          <w:numId w:val="1"/>
        </w:numPr>
        <w:tabs>
          <w:tab w:val="left" w:pos="1534"/>
        </w:tabs>
        <w:spacing w:line="256" w:lineRule="auto"/>
        <w:ind w:left="1533" w:right="1777" w:hanging="136"/>
        <w:rPr>
          <w:sz w:val="21"/>
          <w:lang w:val="fr-FR"/>
        </w:rPr>
      </w:pPr>
      <w:r>
        <w:rPr>
          <w:w w:val="110"/>
          <w:sz w:val="21"/>
          <w:lang w:val="fr-FR"/>
        </w:rPr>
        <w:t>CITROEN C3 R-CROSS,</w:t>
      </w:r>
      <w:r w:rsidRPr="00772606">
        <w:rPr>
          <w:w w:val="110"/>
          <w:sz w:val="21"/>
          <w:lang w:val="fr-FR"/>
        </w:rPr>
        <w:t xml:space="preserve"> numéro d'immatriculation </w:t>
      </w:r>
      <w:r>
        <w:rPr>
          <w:w w:val="110"/>
          <w:sz w:val="21"/>
          <w:lang w:val="fr-FR"/>
        </w:rPr>
        <w:t>FQ630DD</w:t>
      </w:r>
      <w:r w:rsidRPr="00772606">
        <w:rPr>
          <w:w w:val="110"/>
          <w:sz w:val="21"/>
          <w:lang w:val="fr-FR"/>
        </w:rPr>
        <w:t xml:space="preserve">, date de première mise en circulation </w:t>
      </w:r>
      <w:r>
        <w:rPr>
          <w:w w:val="110"/>
          <w:sz w:val="21"/>
          <w:lang w:val="fr-FR"/>
        </w:rPr>
        <w:t>30/03/2020</w:t>
      </w:r>
    </w:p>
    <w:p w14:paraId="789D1AB6" w14:textId="2A93B62D" w:rsidR="00772606" w:rsidRPr="00772606" w:rsidRDefault="00772606" w:rsidP="00772606">
      <w:pPr>
        <w:pStyle w:val="Paragraphedeliste"/>
        <w:tabs>
          <w:tab w:val="left" w:pos="1611"/>
        </w:tabs>
        <w:spacing w:before="77" w:line="256" w:lineRule="auto"/>
        <w:ind w:left="1606" w:right="2032" w:firstLine="0"/>
        <w:rPr>
          <w:sz w:val="21"/>
          <w:lang w:val="fr-FR"/>
        </w:rPr>
      </w:pPr>
    </w:p>
    <w:sectPr w:rsidR="00772606" w:rsidRPr="0077260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B256A"/>
    <w:multiLevelType w:val="hybridMultilevel"/>
    <w:tmpl w:val="FD183FDE"/>
    <w:lvl w:ilvl="0" w:tplc="A4FAB62A">
      <w:numFmt w:val="bullet"/>
      <w:lvlText w:val="-"/>
      <w:lvlJc w:val="left"/>
      <w:pPr>
        <w:ind w:left="2004" w:hanging="313"/>
      </w:pPr>
      <w:rPr>
        <w:rFonts w:hint="default"/>
        <w:w w:val="109"/>
      </w:rPr>
    </w:lvl>
    <w:lvl w:ilvl="1" w:tplc="18446C00">
      <w:numFmt w:val="bullet"/>
      <w:lvlText w:val="-"/>
      <w:lvlJc w:val="left"/>
      <w:pPr>
        <w:ind w:left="2010" w:hanging="142"/>
      </w:pPr>
      <w:rPr>
        <w:rFonts w:hint="default"/>
        <w:w w:val="107"/>
      </w:rPr>
    </w:lvl>
    <w:lvl w:ilvl="2" w:tplc="A1E085F2">
      <w:numFmt w:val="bullet"/>
      <w:lvlText w:val="•"/>
      <w:lvlJc w:val="left"/>
      <w:pPr>
        <w:ind w:left="2744" w:hanging="142"/>
      </w:pPr>
      <w:rPr>
        <w:rFonts w:hint="default"/>
      </w:rPr>
    </w:lvl>
    <w:lvl w:ilvl="3" w:tplc="FF14366A">
      <w:numFmt w:val="bullet"/>
      <w:lvlText w:val="•"/>
      <w:lvlJc w:val="left"/>
      <w:pPr>
        <w:ind w:left="3469" w:hanging="142"/>
      </w:pPr>
      <w:rPr>
        <w:rFonts w:hint="default"/>
      </w:rPr>
    </w:lvl>
    <w:lvl w:ilvl="4" w:tplc="C70EED84">
      <w:numFmt w:val="bullet"/>
      <w:lvlText w:val="•"/>
      <w:lvlJc w:val="left"/>
      <w:pPr>
        <w:ind w:left="4194" w:hanging="142"/>
      </w:pPr>
      <w:rPr>
        <w:rFonts w:hint="default"/>
      </w:rPr>
    </w:lvl>
    <w:lvl w:ilvl="5" w:tplc="652A59D8">
      <w:numFmt w:val="bullet"/>
      <w:lvlText w:val="•"/>
      <w:lvlJc w:val="left"/>
      <w:pPr>
        <w:ind w:left="4919" w:hanging="142"/>
      </w:pPr>
      <w:rPr>
        <w:rFonts w:hint="default"/>
      </w:rPr>
    </w:lvl>
    <w:lvl w:ilvl="6" w:tplc="0DEA1C1A">
      <w:numFmt w:val="bullet"/>
      <w:lvlText w:val="•"/>
      <w:lvlJc w:val="left"/>
      <w:pPr>
        <w:ind w:left="5644" w:hanging="142"/>
      </w:pPr>
      <w:rPr>
        <w:rFonts w:hint="default"/>
      </w:rPr>
    </w:lvl>
    <w:lvl w:ilvl="7" w:tplc="96665160">
      <w:numFmt w:val="bullet"/>
      <w:lvlText w:val="•"/>
      <w:lvlJc w:val="left"/>
      <w:pPr>
        <w:ind w:left="6369" w:hanging="142"/>
      </w:pPr>
      <w:rPr>
        <w:rFonts w:hint="default"/>
      </w:rPr>
    </w:lvl>
    <w:lvl w:ilvl="8" w:tplc="228E23AA">
      <w:numFmt w:val="bullet"/>
      <w:lvlText w:val="•"/>
      <w:lvlJc w:val="left"/>
      <w:pPr>
        <w:ind w:left="7094" w:hanging="142"/>
      </w:pPr>
      <w:rPr>
        <w:rFonts w:hint="default"/>
      </w:rPr>
    </w:lvl>
  </w:abstractNum>
  <w:abstractNum w:abstractNumId="1" w15:restartNumberingAfterBreak="0">
    <w:nsid w:val="498414B5"/>
    <w:multiLevelType w:val="hybridMultilevel"/>
    <w:tmpl w:val="330E2C1E"/>
    <w:lvl w:ilvl="0" w:tplc="EC20489A">
      <w:numFmt w:val="bullet"/>
      <w:lvlText w:val="-"/>
      <w:lvlJc w:val="left"/>
      <w:pPr>
        <w:ind w:left="1539" w:hanging="147"/>
      </w:pPr>
      <w:rPr>
        <w:rFonts w:ascii="Times New Roman" w:eastAsia="Times New Roman" w:hAnsi="Times New Roman" w:cs="Times New Roman" w:hint="default"/>
        <w:w w:val="104"/>
        <w:sz w:val="21"/>
        <w:szCs w:val="21"/>
      </w:rPr>
    </w:lvl>
    <w:lvl w:ilvl="1" w:tplc="9ACCFF88">
      <w:numFmt w:val="bullet"/>
      <w:lvlText w:val="•"/>
      <w:lvlJc w:val="left"/>
      <w:pPr>
        <w:ind w:left="2240" w:hanging="147"/>
      </w:pPr>
      <w:rPr>
        <w:rFonts w:hint="default"/>
      </w:rPr>
    </w:lvl>
    <w:lvl w:ilvl="2" w:tplc="9B4E9976">
      <w:numFmt w:val="bullet"/>
      <w:lvlText w:val="•"/>
      <w:lvlJc w:val="left"/>
      <w:pPr>
        <w:ind w:left="2940" w:hanging="147"/>
      </w:pPr>
      <w:rPr>
        <w:rFonts w:hint="default"/>
      </w:rPr>
    </w:lvl>
    <w:lvl w:ilvl="3" w:tplc="C910FA52">
      <w:numFmt w:val="bullet"/>
      <w:lvlText w:val="•"/>
      <w:lvlJc w:val="left"/>
      <w:pPr>
        <w:ind w:left="3641" w:hanging="147"/>
      </w:pPr>
      <w:rPr>
        <w:rFonts w:hint="default"/>
      </w:rPr>
    </w:lvl>
    <w:lvl w:ilvl="4" w:tplc="C4F47FC4">
      <w:numFmt w:val="bullet"/>
      <w:lvlText w:val="•"/>
      <w:lvlJc w:val="left"/>
      <w:pPr>
        <w:ind w:left="4341" w:hanging="147"/>
      </w:pPr>
      <w:rPr>
        <w:rFonts w:hint="default"/>
      </w:rPr>
    </w:lvl>
    <w:lvl w:ilvl="5" w:tplc="F4ACFF22">
      <w:numFmt w:val="bullet"/>
      <w:lvlText w:val="•"/>
      <w:lvlJc w:val="left"/>
      <w:pPr>
        <w:ind w:left="5042" w:hanging="147"/>
      </w:pPr>
      <w:rPr>
        <w:rFonts w:hint="default"/>
      </w:rPr>
    </w:lvl>
    <w:lvl w:ilvl="6" w:tplc="7F008D8C">
      <w:numFmt w:val="bullet"/>
      <w:lvlText w:val="•"/>
      <w:lvlJc w:val="left"/>
      <w:pPr>
        <w:ind w:left="5742" w:hanging="147"/>
      </w:pPr>
      <w:rPr>
        <w:rFonts w:hint="default"/>
      </w:rPr>
    </w:lvl>
    <w:lvl w:ilvl="7" w:tplc="9800CBBC">
      <w:numFmt w:val="bullet"/>
      <w:lvlText w:val="•"/>
      <w:lvlJc w:val="left"/>
      <w:pPr>
        <w:ind w:left="6442" w:hanging="147"/>
      </w:pPr>
      <w:rPr>
        <w:rFonts w:hint="default"/>
      </w:rPr>
    </w:lvl>
    <w:lvl w:ilvl="8" w:tplc="751AD066">
      <w:numFmt w:val="bullet"/>
      <w:lvlText w:val="•"/>
      <w:lvlJc w:val="left"/>
      <w:pPr>
        <w:ind w:left="7143" w:hanging="147"/>
      </w:pPr>
      <w:rPr>
        <w:rFonts w:hint="default"/>
      </w:rPr>
    </w:lvl>
  </w:abstractNum>
  <w:abstractNum w:abstractNumId="2" w15:restartNumberingAfterBreak="0">
    <w:nsid w:val="70BF2482"/>
    <w:multiLevelType w:val="hybridMultilevel"/>
    <w:tmpl w:val="7716F204"/>
    <w:lvl w:ilvl="0" w:tplc="2E641F74">
      <w:numFmt w:val="bullet"/>
      <w:lvlText w:val="-"/>
      <w:lvlJc w:val="left"/>
      <w:pPr>
        <w:ind w:left="2048" w:hanging="149"/>
      </w:pPr>
      <w:rPr>
        <w:rFonts w:hint="default"/>
        <w:w w:val="106"/>
      </w:rPr>
    </w:lvl>
    <w:lvl w:ilvl="1" w:tplc="1DA21418">
      <w:numFmt w:val="bullet"/>
      <w:lvlText w:val="•"/>
      <w:lvlJc w:val="left"/>
      <w:pPr>
        <w:ind w:left="2690" w:hanging="149"/>
      </w:pPr>
      <w:rPr>
        <w:rFonts w:hint="default"/>
      </w:rPr>
    </w:lvl>
    <w:lvl w:ilvl="2" w:tplc="45924856">
      <w:numFmt w:val="bullet"/>
      <w:lvlText w:val="•"/>
      <w:lvlJc w:val="left"/>
      <w:pPr>
        <w:ind w:left="3340" w:hanging="149"/>
      </w:pPr>
      <w:rPr>
        <w:rFonts w:hint="default"/>
      </w:rPr>
    </w:lvl>
    <w:lvl w:ilvl="3" w:tplc="63B6ADC0">
      <w:numFmt w:val="bullet"/>
      <w:lvlText w:val="•"/>
      <w:lvlJc w:val="left"/>
      <w:pPr>
        <w:ind w:left="3991" w:hanging="149"/>
      </w:pPr>
      <w:rPr>
        <w:rFonts w:hint="default"/>
      </w:rPr>
    </w:lvl>
    <w:lvl w:ilvl="4" w:tplc="22EE49DE">
      <w:numFmt w:val="bullet"/>
      <w:lvlText w:val="•"/>
      <w:lvlJc w:val="left"/>
      <w:pPr>
        <w:ind w:left="4641" w:hanging="149"/>
      </w:pPr>
      <w:rPr>
        <w:rFonts w:hint="default"/>
      </w:rPr>
    </w:lvl>
    <w:lvl w:ilvl="5" w:tplc="3CD874CC">
      <w:numFmt w:val="bullet"/>
      <w:lvlText w:val="•"/>
      <w:lvlJc w:val="left"/>
      <w:pPr>
        <w:ind w:left="5292" w:hanging="149"/>
      </w:pPr>
      <w:rPr>
        <w:rFonts w:hint="default"/>
      </w:rPr>
    </w:lvl>
    <w:lvl w:ilvl="6" w:tplc="25B4D78A">
      <w:numFmt w:val="bullet"/>
      <w:lvlText w:val="•"/>
      <w:lvlJc w:val="left"/>
      <w:pPr>
        <w:ind w:left="5942" w:hanging="149"/>
      </w:pPr>
      <w:rPr>
        <w:rFonts w:hint="default"/>
      </w:rPr>
    </w:lvl>
    <w:lvl w:ilvl="7" w:tplc="6AA22BBE">
      <w:numFmt w:val="bullet"/>
      <w:lvlText w:val="•"/>
      <w:lvlJc w:val="left"/>
      <w:pPr>
        <w:ind w:left="6592" w:hanging="149"/>
      </w:pPr>
      <w:rPr>
        <w:rFonts w:hint="default"/>
      </w:rPr>
    </w:lvl>
    <w:lvl w:ilvl="8" w:tplc="859053C4">
      <w:numFmt w:val="bullet"/>
      <w:lvlText w:val="•"/>
      <w:lvlJc w:val="left"/>
      <w:pPr>
        <w:ind w:left="7243" w:hanging="149"/>
      </w:pPr>
      <w:rPr>
        <w:rFonts w:hint="default"/>
      </w:rPr>
    </w:lvl>
  </w:abstractNum>
  <w:num w:numId="1" w16cid:durableId="1569653794">
    <w:abstractNumId w:val="1"/>
  </w:num>
  <w:num w:numId="2" w16cid:durableId="577130303">
    <w:abstractNumId w:val="0"/>
  </w:num>
  <w:num w:numId="3" w16cid:durableId="36401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81A"/>
    <w:rsid w:val="0049781A"/>
    <w:rsid w:val="004A1EE4"/>
    <w:rsid w:val="00692C2C"/>
    <w:rsid w:val="00772606"/>
    <w:rsid w:val="00AE00F4"/>
    <w:rsid w:val="00E6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128E2E"/>
  <w15:docId w15:val="{564402D7-6468-4582-B666-C984DDAA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2043" w:hanging="1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Mallory Tusch</cp:lastModifiedBy>
  <cp:revision>5</cp:revision>
  <dcterms:created xsi:type="dcterms:W3CDTF">2025-04-14T16:02:00Z</dcterms:created>
  <dcterms:modified xsi:type="dcterms:W3CDTF">2025-04-25T12:22:00Z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Canon iR1643i II</vt:lpwstr>
  </property>
  <property fmtid="{D5CDD505-2E9C-101B-9397-08002B2CF9AE}" pid="4" name="LastSaved">
    <vt:filetime>2025-04-14T00:00:00Z</vt:filetime>
  </property>
</Properties>
</file>